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57" w:rsidRPr="00E97957" w:rsidRDefault="00C14903" w:rsidP="00E97957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72989" cy="9601200"/>
            <wp:effectExtent l="0" t="0" r="4445" b="0"/>
            <wp:docPr id="1" name="Рисунок 1" descr="E:\ЛОК. АКТЫ(скан)  ШФК\п.2. локально - нормативные акты, регламентирующие организационные аспекты деятельности Оо\2\2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2. локально - нормативные акты, регламентирующие организационные аспекты деятельности Оо\2\2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61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97957" w:rsidRPr="00E97957">
        <w:rPr>
          <w:rFonts w:ascii="Times New Roman" w:hAnsi="Times New Roman"/>
          <w:sz w:val="24"/>
          <w:szCs w:val="24"/>
        </w:rPr>
        <w:lastRenderedPageBreak/>
        <w:t xml:space="preserve">- обеспечение духовно-нравственного, гражданско-патриотического, военно - патриотического, трудового воспитания обучающихся;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выявление, развитие и поддержку </w:t>
      </w:r>
      <w:proofErr w:type="gramStart"/>
      <w:r w:rsidRPr="00E97957">
        <w:rPr>
          <w:rFonts w:ascii="Times New Roman" w:hAnsi="Times New Roman"/>
          <w:sz w:val="24"/>
          <w:szCs w:val="24"/>
        </w:rPr>
        <w:t>талантливых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 обучающихся;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профессиональная ориентация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;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>- 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создание условий для получения начальных знаний, умений, навыков в области физической культуры и спорта, для дальнейшего освоения этапов спортивной подготовки;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социализация и адаптация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 к жизни в обществе;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формирование общей культуры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;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1.5. Дополнительное образование детей осуществляется в соответствии со следующими принципами: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свободный выбор дополнительных образовательных программ в соответствии с интересами, склонностями и способностями детей за рамками основного общего образования;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- многообразие дополнительных образовательных программ. </w:t>
      </w:r>
    </w:p>
    <w:p w:rsidR="00E97957" w:rsidRPr="00E97957" w:rsidRDefault="00E97957" w:rsidP="00E979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7957">
        <w:rPr>
          <w:rFonts w:ascii="Times New Roman" w:hAnsi="Times New Roman"/>
          <w:b/>
          <w:sz w:val="24"/>
          <w:szCs w:val="24"/>
        </w:rPr>
        <w:t>2. Формирование и утверждение образовательных программ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>2.1. В</w:t>
      </w:r>
      <w:r>
        <w:rPr>
          <w:rFonts w:ascii="Times New Roman" w:hAnsi="Times New Roman"/>
          <w:sz w:val="24"/>
          <w:szCs w:val="24"/>
        </w:rPr>
        <w:t>МБОУ «</w:t>
      </w:r>
      <w:r w:rsidR="0080070D">
        <w:rPr>
          <w:rFonts w:ascii="Times New Roman" w:hAnsi="Times New Roman"/>
          <w:sz w:val="24"/>
          <w:szCs w:val="24"/>
        </w:rPr>
        <w:t>Никифоровская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E97957">
        <w:rPr>
          <w:rFonts w:ascii="Times New Roman" w:hAnsi="Times New Roman"/>
          <w:sz w:val="24"/>
          <w:szCs w:val="24"/>
        </w:rPr>
        <w:t xml:space="preserve"> реализуются дополнительные общеобразовательные программы различной направленности (естественнонаучной, физкультурно-спортивной, художественной, туристско-краеведческой, социально-гуманитарной).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2.2. При разработке и реализации дополнительных общеобразовательных программ используются различные образовательные технологии, в том числе могут быть применены дистанционные образовательные технологии, электронное обучение. </w:t>
      </w:r>
    </w:p>
    <w:p w:rsid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2.3. Содержание дополнительных общеразвивающих программ и сроки обучения по ним определяются образовательной программой, разработанной и утвержденной </w:t>
      </w:r>
      <w:r>
        <w:rPr>
          <w:rFonts w:ascii="Times New Roman" w:hAnsi="Times New Roman"/>
          <w:sz w:val="24"/>
          <w:szCs w:val="24"/>
        </w:rPr>
        <w:t>школой</w:t>
      </w:r>
      <w:r w:rsidRPr="00E9795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7957">
        <w:rPr>
          <w:rFonts w:ascii="Times New Roman" w:hAnsi="Times New Roman"/>
          <w:sz w:val="24"/>
          <w:szCs w:val="24"/>
        </w:rPr>
        <w:t xml:space="preserve">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2.4. Требования к структуре рабочих программ дополнительного образования определяются локальным актом </w:t>
      </w:r>
      <w:r w:rsidR="001C297B"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 xml:space="preserve"> о рабочей программе.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2.5. Образовательные программы формируют педагоги дополнительного образования </w:t>
      </w:r>
      <w:r w:rsidR="001C297B"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 xml:space="preserve">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2.6. Разработанный проект образовательной программы предоставляется на проверку и согласование </w:t>
      </w:r>
      <w:r w:rsidR="001C297B">
        <w:rPr>
          <w:rFonts w:ascii="Times New Roman" w:hAnsi="Times New Roman"/>
          <w:sz w:val="24"/>
          <w:szCs w:val="24"/>
        </w:rPr>
        <w:t>педагогу – организатору, ответственному  за воспитательную работу</w:t>
      </w:r>
      <w:r w:rsidRPr="00E97957">
        <w:rPr>
          <w:rFonts w:ascii="Times New Roman" w:hAnsi="Times New Roman"/>
          <w:sz w:val="24"/>
          <w:szCs w:val="24"/>
        </w:rPr>
        <w:t>, затем предоставляется на рассмотрение</w:t>
      </w:r>
      <w:r w:rsidR="001C297B">
        <w:rPr>
          <w:rFonts w:ascii="Times New Roman" w:hAnsi="Times New Roman"/>
          <w:sz w:val="24"/>
          <w:szCs w:val="24"/>
        </w:rPr>
        <w:t xml:space="preserve"> педагогическому совету школы</w:t>
      </w:r>
      <w:r w:rsidRPr="00E97957">
        <w:rPr>
          <w:rFonts w:ascii="Times New Roman" w:hAnsi="Times New Roman"/>
          <w:sz w:val="24"/>
          <w:szCs w:val="24"/>
        </w:rPr>
        <w:t xml:space="preserve">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2.7. Образовательную программу утверждает директор </w:t>
      </w:r>
      <w:r w:rsidR="001C297B"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>. Утвержденные программы размещают</w:t>
      </w:r>
      <w:r w:rsidR="001C297B">
        <w:rPr>
          <w:rFonts w:ascii="Times New Roman" w:hAnsi="Times New Roman"/>
          <w:sz w:val="24"/>
          <w:szCs w:val="24"/>
        </w:rPr>
        <w:t>ся на официальном сайте школы</w:t>
      </w:r>
      <w:r w:rsidRPr="00E97957">
        <w:rPr>
          <w:rFonts w:ascii="Times New Roman" w:hAnsi="Times New Roman"/>
          <w:sz w:val="24"/>
          <w:szCs w:val="24"/>
        </w:rPr>
        <w:t>.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 2.8.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2.9. </w:t>
      </w:r>
      <w:r w:rsidR="001C297B">
        <w:rPr>
          <w:rFonts w:ascii="Times New Roman" w:hAnsi="Times New Roman"/>
          <w:sz w:val="24"/>
          <w:szCs w:val="24"/>
        </w:rPr>
        <w:t>Школа</w:t>
      </w:r>
      <w:r w:rsidRPr="00E97957">
        <w:rPr>
          <w:rFonts w:ascii="Times New Roman" w:hAnsi="Times New Roman"/>
          <w:sz w:val="24"/>
          <w:szCs w:val="24"/>
        </w:rPr>
        <w:t xml:space="preserve"> ежегодно обновляет дополнительные общеобразовательные программы с учетом развития науки, техники, культуры, экономики, технологий и социальной сферы. </w:t>
      </w:r>
    </w:p>
    <w:p w:rsidR="001C297B" w:rsidRPr="001C297B" w:rsidRDefault="00E97957" w:rsidP="001C29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297B">
        <w:rPr>
          <w:rFonts w:ascii="Times New Roman" w:hAnsi="Times New Roman"/>
          <w:b/>
          <w:sz w:val="24"/>
          <w:szCs w:val="24"/>
        </w:rPr>
        <w:t>3. Организация образовательного процесса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3.1. Организация образовательного процесса регламентируется расписанием занятий и утвержденной образовательной программой.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="001C297B">
        <w:rPr>
          <w:rFonts w:ascii="Times New Roman" w:hAnsi="Times New Roman"/>
          <w:sz w:val="24"/>
          <w:szCs w:val="24"/>
        </w:rPr>
        <w:t>Школа</w:t>
      </w:r>
      <w:r w:rsidRPr="00E97957">
        <w:rPr>
          <w:rFonts w:ascii="Times New Roman" w:hAnsi="Times New Roman"/>
          <w:sz w:val="24"/>
          <w:szCs w:val="24"/>
        </w:rPr>
        <w:t xml:space="preserve"> организует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</w:t>
      </w:r>
      <w:r w:rsidRPr="00E97957">
        <w:rPr>
          <w:rFonts w:ascii="Times New Roman" w:hAnsi="Times New Roman"/>
          <w:sz w:val="24"/>
          <w:szCs w:val="24"/>
        </w:rPr>
        <w:lastRenderedPageBreak/>
        <w:t>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объединения).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 Занятия в объединениях могут проводиться по группам, индивидуально или всем составом объединения.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3.3. Предоставление образовательных услуг по образовательным программам может осуществляться в течение всего календарного года, включая каникулярное время. Обучающиеся </w:t>
      </w:r>
      <w:r w:rsidR="001C297B"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 xml:space="preserve"> осваивают образовательную программу без отрыва от обучения по основной общеобразовательной программе.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3.4. Расписание занятий объединения составляется по представлению педагогических работников с учетом установления наиболее благоприятного режима труда и отдыха, возрастных особенностей обучающихся и возможностей образовательной организации.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3.5. Расписание утверждается директором. Перенос занятий и изменение расписания производится только с согласия администрации </w:t>
      </w:r>
      <w:r w:rsidR="001C297B">
        <w:rPr>
          <w:rFonts w:ascii="Times New Roman" w:hAnsi="Times New Roman"/>
          <w:sz w:val="24"/>
          <w:szCs w:val="24"/>
        </w:rPr>
        <w:t>школы</w:t>
      </w:r>
      <w:r w:rsidRPr="00E97957">
        <w:rPr>
          <w:rFonts w:ascii="Times New Roman" w:hAnsi="Times New Roman"/>
          <w:sz w:val="24"/>
          <w:szCs w:val="24"/>
        </w:rPr>
        <w:t xml:space="preserve"> и оформляется документально. В период каникул занятия могут проводиться по специальному расписанию.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3.6. При реализации программ могут предусматриваться как аудиторные, так и внеаудиторные занятия.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3.7. Для всех видов аудиторных занятий академический час устанавливается продолжительностью </w:t>
      </w:r>
      <w:r w:rsidR="001C297B">
        <w:rPr>
          <w:rFonts w:ascii="Times New Roman" w:hAnsi="Times New Roman"/>
          <w:sz w:val="24"/>
          <w:szCs w:val="24"/>
        </w:rPr>
        <w:t xml:space="preserve">от 35 до </w:t>
      </w:r>
      <w:r w:rsidRPr="00E97957">
        <w:rPr>
          <w:rFonts w:ascii="Times New Roman" w:hAnsi="Times New Roman"/>
          <w:sz w:val="24"/>
          <w:szCs w:val="24"/>
        </w:rPr>
        <w:t xml:space="preserve">45 минут.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3.8. Программы могут реализоваться </w:t>
      </w:r>
      <w:r w:rsidR="001C297B">
        <w:rPr>
          <w:rFonts w:ascii="Times New Roman" w:hAnsi="Times New Roman"/>
          <w:sz w:val="24"/>
          <w:szCs w:val="24"/>
        </w:rPr>
        <w:t>школой</w:t>
      </w:r>
      <w:r w:rsidRPr="00E97957">
        <w:rPr>
          <w:rFonts w:ascii="Times New Roman" w:hAnsi="Times New Roman"/>
          <w:sz w:val="24"/>
          <w:szCs w:val="24"/>
        </w:rPr>
        <w:t xml:space="preserve"> как самостоятельно, так и посредством сетевых форм. </w:t>
      </w:r>
      <w:r w:rsidR="001C297B">
        <w:rPr>
          <w:rFonts w:ascii="Times New Roman" w:hAnsi="Times New Roman"/>
          <w:sz w:val="24"/>
          <w:szCs w:val="24"/>
        </w:rPr>
        <w:t>Школа</w:t>
      </w:r>
      <w:r w:rsidRPr="00E97957">
        <w:rPr>
          <w:rFonts w:ascii="Times New Roman" w:hAnsi="Times New Roman"/>
          <w:sz w:val="24"/>
          <w:szCs w:val="24"/>
        </w:rPr>
        <w:t xml:space="preserve"> имеет право устанавливать прямые связи с учреждениями дополнительного образования, учреждениями профессионального образования и социальной сферы, другими предприятиями, организациями, в том числе иностранными, для реализации целей развития системы дополнительного образования.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3.9. Обучение осуществляется очно, в случае необходимости - с применением дистанционных образовательных технологий (далее – ДОТ) и электронного обучения (далее – ЭО), если это позволяет реализуемая программа.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3.10. Для организации дополнительного образования в </w:t>
      </w:r>
      <w:r w:rsidR="001C297B">
        <w:rPr>
          <w:rFonts w:ascii="Times New Roman" w:hAnsi="Times New Roman"/>
          <w:sz w:val="24"/>
          <w:szCs w:val="24"/>
        </w:rPr>
        <w:t>школе</w:t>
      </w:r>
      <w:r w:rsidRPr="00E97957">
        <w:rPr>
          <w:rFonts w:ascii="Times New Roman" w:hAnsi="Times New Roman"/>
          <w:sz w:val="24"/>
          <w:szCs w:val="24"/>
        </w:rPr>
        <w:t xml:space="preserve"> используются учебные кабинеты, спортивный зал, зал</w:t>
      </w:r>
      <w:r w:rsidR="001C297B">
        <w:rPr>
          <w:rFonts w:ascii="Times New Roman" w:hAnsi="Times New Roman"/>
          <w:sz w:val="24"/>
          <w:szCs w:val="24"/>
        </w:rPr>
        <w:t xml:space="preserve"> национальной борьбы</w:t>
      </w:r>
      <w:r w:rsidRPr="00E97957">
        <w:rPr>
          <w:rFonts w:ascii="Times New Roman" w:hAnsi="Times New Roman"/>
          <w:sz w:val="24"/>
          <w:szCs w:val="24"/>
        </w:rPr>
        <w:t xml:space="preserve">, другие помещения.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3.11. Каждый обучающийся вправе заниматься в нескольких объединениях и переходить в процессе обучения из одного объединения в другое.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3.12. В работе объединений при наличии условий и согласия руководителя объединения могут участвовать совместно с </w:t>
      </w:r>
      <w:proofErr w:type="gramStart"/>
      <w:r w:rsidRPr="00E9795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97957">
        <w:rPr>
          <w:rFonts w:ascii="Times New Roman" w:hAnsi="Times New Roman"/>
          <w:sz w:val="24"/>
          <w:szCs w:val="24"/>
        </w:rPr>
        <w:t xml:space="preserve"> их родители (законные представители).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 3.13. При реализации программ возможно проведение массовых мероприятий, создание необходимых условий для совместной деятельности обучающихся и их родителей (законных представителей). </w:t>
      </w:r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3.14. </w:t>
      </w:r>
      <w:proofErr w:type="gramStart"/>
      <w:r w:rsidRPr="00E97957">
        <w:rPr>
          <w:rFonts w:ascii="Times New Roman" w:hAnsi="Times New Roman"/>
          <w:sz w:val="24"/>
          <w:szCs w:val="24"/>
        </w:rPr>
        <w:t xml:space="preserve">В соответствии с программой педагог может использовать различные формы образовательно-воспитательной деятельности: лекции, практические занятия, соревнования, круглые столы, мастер-классы, мастерские, деловые игры, ролевые игры, тренинги, экскурсии, концерты, соревнования, олимпиады, выездные занятия и другие. </w:t>
      </w:r>
      <w:proofErr w:type="gramEnd"/>
    </w:p>
    <w:p w:rsidR="001C297B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3.15. Для обучающихся с ограниченными возможностями здоровья и детей-инвалидов образовательный процесс по дополнительным общеобразовательным программам организуется с учетом особенностей психофизического развития. </w:t>
      </w:r>
    </w:p>
    <w:p w:rsidR="00E97957" w:rsidRPr="00E97957" w:rsidRDefault="00E97957" w:rsidP="00E97957">
      <w:pPr>
        <w:spacing w:after="0"/>
        <w:rPr>
          <w:rFonts w:ascii="Times New Roman" w:hAnsi="Times New Roman"/>
          <w:sz w:val="24"/>
          <w:szCs w:val="24"/>
        </w:rPr>
      </w:pPr>
      <w:r w:rsidRPr="00E97957">
        <w:rPr>
          <w:rFonts w:ascii="Times New Roman" w:hAnsi="Times New Roman"/>
          <w:sz w:val="24"/>
          <w:szCs w:val="24"/>
        </w:rPr>
        <w:t xml:space="preserve">3.16. Руководителем дополнительного образования в </w:t>
      </w:r>
      <w:r w:rsidR="001C297B">
        <w:rPr>
          <w:rFonts w:ascii="Times New Roman" w:hAnsi="Times New Roman"/>
          <w:sz w:val="24"/>
          <w:szCs w:val="24"/>
        </w:rPr>
        <w:t>школе</w:t>
      </w:r>
      <w:r w:rsidRPr="00E97957">
        <w:rPr>
          <w:rFonts w:ascii="Times New Roman" w:hAnsi="Times New Roman"/>
          <w:sz w:val="24"/>
          <w:szCs w:val="24"/>
        </w:rPr>
        <w:t xml:space="preserve"> является </w:t>
      </w:r>
      <w:r w:rsidR="001C297B">
        <w:rPr>
          <w:rFonts w:ascii="Times New Roman" w:hAnsi="Times New Roman"/>
          <w:sz w:val="24"/>
          <w:szCs w:val="24"/>
        </w:rPr>
        <w:t>педагог - организатор</w:t>
      </w:r>
      <w:r w:rsidRPr="00E97957">
        <w:rPr>
          <w:rFonts w:ascii="Times New Roman" w:hAnsi="Times New Roman"/>
          <w:sz w:val="24"/>
          <w:szCs w:val="24"/>
        </w:rPr>
        <w:t>, который организует работу и несет ответственность за ее результаты.</w:t>
      </w:r>
    </w:p>
    <w:sectPr w:rsidR="00E97957" w:rsidRPr="00E97957" w:rsidSect="0080070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94"/>
    <w:rsid w:val="000B6094"/>
    <w:rsid w:val="001C297B"/>
    <w:rsid w:val="003B0AD0"/>
    <w:rsid w:val="005F1AC9"/>
    <w:rsid w:val="0080070D"/>
    <w:rsid w:val="00C14903"/>
    <w:rsid w:val="00D06F1E"/>
    <w:rsid w:val="00D94E34"/>
    <w:rsid w:val="00E97957"/>
    <w:rsid w:val="00FB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5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79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97957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E97957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9795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B7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6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5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79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97957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E97957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9795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B7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6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E79C4-BF6A-4FF6-AE99-687F9AA6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12</cp:revision>
  <cp:lastPrinted>2021-09-12T18:45:00Z</cp:lastPrinted>
  <dcterms:created xsi:type="dcterms:W3CDTF">2021-07-22T08:00:00Z</dcterms:created>
  <dcterms:modified xsi:type="dcterms:W3CDTF">2021-09-14T07:29:00Z</dcterms:modified>
</cp:coreProperties>
</file>